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855E9" w14:textId="2B606CA2" w:rsidR="00270AC8" w:rsidRPr="00FA18AB" w:rsidRDefault="00270AC8" w:rsidP="00270AC8">
      <w:pPr>
        <w:pStyle w:val="Heading1"/>
        <w:jc w:val="center"/>
        <w:rPr>
          <w:rStyle w:val="Emphasis"/>
          <w:rFonts w:asciiTheme="minorHAnsi" w:hAnsiTheme="minorHAnsi"/>
          <w:i w:val="0"/>
          <w:iCs w:val="0"/>
        </w:rPr>
      </w:pPr>
      <w:r w:rsidRPr="00FA18AB">
        <w:rPr>
          <w:rStyle w:val="Emphasis"/>
          <w:rFonts w:asciiTheme="minorHAnsi" w:hAnsiTheme="minorHAnsi"/>
          <w:i w:val="0"/>
          <w:iCs w:val="0"/>
        </w:rPr>
        <w:t xml:space="preserve">Build </w:t>
      </w:r>
      <w:r w:rsidR="00F57533" w:rsidRPr="00FA18AB">
        <w:rPr>
          <w:rStyle w:val="Emphasis"/>
          <w:rFonts w:asciiTheme="minorHAnsi" w:hAnsiTheme="minorHAnsi"/>
          <w:i w:val="0"/>
          <w:iCs w:val="0"/>
        </w:rPr>
        <w:t>a</w:t>
      </w:r>
      <w:r w:rsidRPr="00FA18AB">
        <w:rPr>
          <w:rStyle w:val="Emphasis"/>
          <w:rFonts w:asciiTheme="minorHAnsi" w:hAnsiTheme="minorHAnsi"/>
          <w:i w:val="0"/>
          <w:iCs w:val="0"/>
        </w:rPr>
        <w:t xml:space="preserve"> Bottle Rocket</w:t>
      </w:r>
      <w:r w:rsidR="000E6E0B">
        <w:rPr>
          <w:rStyle w:val="Emphasis"/>
          <w:rFonts w:asciiTheme="minorHAnsi" w:hAnsiTheme="minorHAnsi"/>
          <w:i w:val="0"/>
          <w:iCs w:val="0"/>
        </w:rPr>
        <w:t xml:space="preserve"> -</w:t>
      </w:r>
      <w:r w:rsidRPr="00FA18AB">
        <w:rPr>
          <w:rStyle w:val="Emphasis"/>
          <w:rFonts w:asciiTheme="minorHAnsi" w:hAnsiTheme="minorHAnsi"/>
          <w:i w:val="0"/>
          <w:iCs w:val="0"/>
        </w:rPr>
        <w:t xml:space="preserve"> Instructions</w:t>
      </w:r>
    </w:p>
    <w:p w14:paraId="25649B4C" w14:textId="77777777" w:rsidR="00270AC8" w:rsidRPr="00FA18AB" w:rsidRDefault="00270AC8" w:rsidP="00270AC8"/>
    <w:p w14:paraId="2716BB73" w14:textId="4608E1D7" w:rsidR="00270AC8" w:rsidRPr="00FA18AB" w:rsidRDefault="00270AC8" w:rsidP="000E6E0B">
      <w:pPr>
        <w:pStyle w:val="ListParagraph"/>
        <w:ind w:left="0"/>
      </w:pPr>
      <w:r w:rsidRPr="000E6E0B">
        <w:rPr>
          <w:b/>
        </w:rPr>
        <w:t xml:space="preserve">Step 1: </w:t>
      </w:r>
      <w:r w:rsidRPr="00FA18AB">
        <w:t>We are going to use the pencils to enable the bottle to stand up-side down.</w:t>
      </w:r>
      <w:r w:rsidR="009F36F8">
        <w:t xml:space="preserve"> T</w:t>
      </w:r>
      <w:r w:rsidRPr="00FA18AB">
        <w:t>ape the pencils to the outside of the bottle, ensuring the bottle is able to stand and the nozzle of the bottle is at least 10cm from the ground.</w:t>
      </w:r>
    </w:p>
    <w:p w14:paraId="2E21E2C0" w14:textId="77777777" w:rsidR="00270AC8" w:rsidRPr="00FA18AB" w:rsidRDefault="00270AC8" w:rsidP="000E6E0B">
      <w:pPr>
        <w:pStyle w:val="ListParagraph"/>
        <w:ind w:left="0"/>
      </w:pPr>
    </w:p>
    <w:p w14:paraId="6504AD86" w14:textId="1DB3CC8D" w:rsidR="00270AC8" w:rsidRPr="00FA18AB" w:rsidRDefault="00270AC8" w:rsidP="000E6E0B">
      <w:pPr>
        <w:pStyle w:val="ListParagraph"/>
        <w:ind w:left="0"/>
      </w:pPr>
      <w:r w:rsidRPr="000E6E0B">
        <w:rPr>
          <w:b/>
        </w:rPr>
        <w:t>Step 2:</w:t>
      </w:r>
      <w:r w:rsidRPr="00FA18AB">
        <w:rPr>
          <w:i/>
        </w:rPr>
        <w:t xml:space="preserve"> </w:t>
      </w:r>
      <w:r w:rsidRPr="00FA18AB">
        <w:t xml:space="preserve">We now need to prepare the cork. Using a pair of scissors shape the cork so that it fits the bottle nozzle (you may need an adult to help you with that part). The cork shouldn’t be loose but not too tight, or else your rocket </w:t>
      </w:r>
      <w:r w:rsidR="00720B09" w:rsidRPr="00FA18AB">
        <w:t>won’t</w:t>
      </w:r>
      <w:r w:rsidRPr="00FA18AB">
        <w:t xml:space="preserve"> launch. </w:t>
      </w:r>
    </w:p>
    <w:p w14:paraId="7F81DC58" w14:textId="77777777" w:rsidR="00270AC8" w:rsidRPr="00FA18AB" w:rsidRDefault="00270AC8" w:rsidP="000E6E0B">
      <w:pPr>
        <w:pStyle w:val="ListParagraph"/>
        <w:ind w:left="0"/>
      </w:pPr>
    </w:p>
    <w:p w14:paraId="7B142190" w14:textId="30A1AC97" w:rsidR="00270AC8" w:rsidRPr="00FA18AB" w:rsidRDefault="00270AC8" w:rsidP="000E6E0B">
      <w:pPr>
        <w:pStyle w:val="ListParagraph"/>
        <w:ind w:left="0"/>
      </w:pPr>
      <w:r w:rsidRPr="000E6E0B">
        <w:rPr>
          <w:b/>
        </w:rPr>
        <w:t xml:space="preserve">Step </w:t>
      </w:r>
      <w:r w:rsidR="000E6E0B">
        <w:rPr>
          <w:b/>
        </w:rPr>
        <w:t>3</w:t>
      </w:r>
      <w:r w:rsidRPr="000E6E0B">
        <w:rPr>
          <w:b/>
        </w:rPr>
        <w:t xml:space="preserve">: </w:t>
      </w:r>
      <w:r w:rsidRPr="00FA18AB">
        <w:t>We are now going to prepare the ‘fuel packets’. Take a single piece of kitchen roll and place 2 tablespoons of baking soda in a line down the middle of it. Then fold in the edges and roll the kitchen roll up to contain the baking soda. The end result is a long thin roll of paper containing the baking soda. This should be narrow enough to fit into the bottle, though for now keep it to one side.</w:t>
      </w:r>
    </w:p>
    <w:p w14:paraId="4E589603" w14:textId="77777777" w:rsidR="00270AC8" w:rsidRPr="00FA18AB" w:rsidRDefault="00270AC8" w:rsidP="000E6E0B">
      <w:pPr>
        <w:pStyle w:val="ListParagraph"/>
        <w:ind w:left="0"/>
      </w:pPr>
    </w:p>
    <w:p w14:paraId="377FBEF1" w14:textId="48C41FF9" w:rsidR="00270AC8" w:rsidRPr="00FA18AB" w:rsidRDefault="00270AC8" w:rsidP="000E6E0B">
      <w:pPr>
        <w:pStyle w:val="ListParagraph"/>
        <w:ind w:left="0"/>
      </w:pPr>
      <w:r w:rsidRPr="000E6E0B">
        <w:rPr>
          <w:b/>
        </w:rPr>
        <w:t xml:space="preserve">Step </w:t>
      </w:r>
      <w:r w:rsidR="000E6E0B">
        <w:rPr>
          <w:b/>
        </w:rPr>
        <w:t>4</w:t>
      </w:r>
      <w:r w:rsidRPr="000E6E0B">
        <w:rPr>
          <w:b/>
        </w:rPr>
        <w:t>:</w:t>
      </w:r>
      <w:r w:rsidRPr="00FA18AB">
        <w:rPr>
          <w:i/>
        </w:rPr>
        <w:t xml:space="preserve"> </w:t>
      </w:r>
      <w:r w:rsidRPr="00FA18AB">
        <w:t>We are now ready to prepare for launch. Pour some of the vinegar into the bottle, around 200ml worth is ideal.</w:t>
      </w:r>
      <w:bookmarkStart w:id="0" w:name="_GoBack"/>
      <w:bookmarkEnd w:id="0"/>
    </w:p>
    <w:p w14:paraId="3ACCF2D3" w14:textId="77777777" w:rsidR="00270AC8" w:rsidRPr="00FA18AB" w:rsidRDefault="00270AC8" w:rsidP="000E6E0B">
      <w:pPr>
        <w:pStyle w:val="ListParagraph"/>
        <w:ind w:left="0"/>
      </w:pPr>
    </w:p>
    <w:p w14:paraId="638C693C" w14:textId="4BAA2E89" w:rsidR="00270AC8" w:rsidRPr="00FA18AB" w:rsidRDefault="00270AC8" w:rsidP="000E6E0B">
      <w:pPr>
        <w:pStyle w:val="ListParagraph"/>
        <w:ind w:left="0"/>
      </w:pPr>
      <w:r w:rsidRPr="000E6E0B">
        <w:rPr>
          <w:b/>
        </w:rPr>
        <w:t xml:space="preserve">Step </w:t>
      </w:r>
      <w:r w:rsidR="000E6E0B">
        <w:rPr>
          <w:b/>
        </w:rPr>
        <w:t>5</w:t>
      </w:r>
      <w:r w:rsidRPr="000E6E0B">
        <w:rPr>
          <w:b/>
        </w:rPr>
        <w:t xml:space="preserve">: </w:t>
      </w:r>
      <w:r w:rsidRPr="00FA18AB">
        <w:t>Slide a ‘fuel packet’ into the bottle and quickly push the cork into place, stand the rocket up (nozzle pointing towards the ground and</w:t>
      </w:r>
      <w:r w:rsidRPr="000E6E0B">
        <w:rPr>
          <w:b/>
        </w:rPr>
        <w:t xml:space="preserve"> MOVE WELL AWAY </w:t>
      </w:r>
      <w:r w:rsidRPr="00FA18AB">
        <w:t>from the rocket.</w:t>
      </w:r>
    </w:p>
    <w:p w14:paraId="1CAE01CF" w14:textId="77777777" w:rsidR="00270AC8" w:rsidRPr="00FA18AB" w:rsidRDefault="00270AC8" w:rsidP="000E6E0B">
      <w:pPr>
        <w:pStyle w:val="ListParagraph"/>
        <w:ind w:left="0"/>
      </w:pPr>
    </w:p>
    <w:p w14:paraId="5A8821F6" w14:textId="0198A598" w:rsidR="00270AC8" w:rsidRPr="00FA18AB" w:rsidRDefault="00270AC8" w:rsidP="000E6E0B">
      <w:pPr>
        <w:pStyle w:val="ListParagraph"/>
        <w:ind w:left="0"/>
      </w:pPr>
      <w:r w:rsidRPr="000E6E0B">
        <w:rPr>
          <w:b/>
        </w:rPr>
        <w:t xml:space="preserve">Step </w:t>
      </w:r>
      <w:r w:rsidR="000E6E0B">
        <w:rPr>
          <w:b/>
        </w:rPr>
        <w:t>6</w:t>
      </w:r>
      <w:r w:rsidRPr="000E6E0B">
        <w:rPr>
          <w:b/>
        </w:rPr>
        <w:t>:</w:t>
      </w:r>
      <w:r w:rsidRPr="00FA18AB">
        <w:rPr>
          <w:i/>
        </w:rPr>
        <w:t xml:space="preserve"> </w:t>
      </w:r>
      <w:r w:rsidRPr="00FA18AB">
        <w:t>The soda and vinegar will now react together and create a lot of carbon dioxide gas. This gas is trapped in the bottle so the pressure will build and build. Eventually the pressure will be so great the cork will be pushed down and out of the nozzle and the rocket pushed up into the air.</w:t>
      </w:r>
    </w:p>
    <w:p w14:paraId="338BCA50" w14:textId="77777777" w:rsidR="00270AC8" w:rsidRPr="00FA18AB" w:rsidRDefault="00270AC8" w:rsidP="00270AC8">
      <w:pPr>
        <w:pStyle w:val="ListParagraph"/>
      </w:pPr>
    </w:p>
    <w:p w14:paraId="14DD20C7" w14:textId="77777777" w:rsidR="00270AC8" w:rsidRPr="000E6E0B" w:rsidRDefault="00270AC8" w:rsidP="000E6E0B">
      <w:pPr>
        <w:pStyle w:val="ListParagraph"/>
        <w:ind w:left="0"/>
        <w:rPr>
          <w:b/>
        </w:rPr>
      </w:pPr>
      <w:r w:rsidRPr="000E6E0B">
        <w:rPr>
          <w:b/>
        </w:rPr>
        <w:t>SAFETY:</w:t>
      </w:r>
    </w:p>
    <w:p w14:paraId="023F313D" w14:textId="27F13C5A" w:rsidR="00270AC8" w:rsidRPr="00FA18AB" w:rsidRDefault="00270AC8" w:rsidP="000E6E0B">
      <w:pPr>
        <w:pStyle w:val="ListParagraph"/>
        <w:numPr>
          <w:ilvl w:val="0"/>
          <w:numId w:val="8"/>
        </w:numPr>
        <w:ind w:left="720"/>
      </w:pPr>
      <w:r w:rsidRPr="00FA18AB">
        <w:t>Ensure</w:t>
      </w:r>
      <w:r w:rsidR="00720B09">
        <w:t xml:space="preserve"> adult supervision at all times</w:t>
      </w:r>
      <w:r w:rsidR="000E6E0B">
        <w:br/>
      </w:r>
    </w:p>
    <w:p w14:paraId="4D509473" w14:textId="7C234289" w:rsidR="00270AC8" w:rsidRPr="00FA18AB" w:rsidRDefault="00720B09" w:rsidP="000E6E0B">
      <w:pPr>
        <w:pStyle w:val="ListParagraph"/>
        <w:numPr>
          <w:ilvl w:val="0"/>
          <w:numId w:val="8"/>
        </w:numPr>
        <w:ind w:left="720"/>
      </w:pPr>
      <w:r>
        <w:t>Take care when using scissors</w:t>
      </w:r>
      <w:r w:rsidR="000E6E0B">
        <w:br/>
      </w:r>
    </w:p>
    <w:p w14:paraId="275BEED3" w14:textId="27CA060D" w:rsidR="00270AC8" w:rsidRPr="00FA18AB" w:rsidRDefault="00270AC8" w:rsidP="000E6E0B">
      <w:pPr>
        <w:pStyle w:val="ListParagraph"/>
        <w:numPr>
          <w:ilvl w:val="0"/>
          <w:numId w:val="8"/>
        </w:numPr>
        <w:ind w:left="720"/>
      </w:pPr>
      <w:r w:rsidRPr="00FA18AB">
        <w:t xml:space="preserve">Once you have put the soda in the bottle and corked it, move away quickly and DO NOT return to the rocket even if </w:t>
      </w:r>
      <w:r w:rsidR="00720B09">
        <w:t>nothing appears to be happening</w:t>
      </w:r>
      <w:r w:rsidR="000E6E0B">
        <w:br/>
      </w:r>
    </w:p>
    <w:p w14:paraId="0CE5E67A" w14:textId="22B2457A" w:rsidR="00270AC8" w:rsidRPr="00FA18AB" w:rsidRDefault="00270AC8" w:rsidP="000E6E0B">
      <w:pPr>
        <w:pStyle w:val="ListParagraph"/>
        <w:numPr>
          <w:ilvl w:val="0"/>
          <w:numId w:val="8"/>
        </w:numPr>
        <w:ind w:left="720"/>
      </w:pPr>
      <w:r w:rsidRPr="00FA18AB">
        <w:t>If the rocket fails to launch, ensure an adult retrieves it. The likely cause is that the cork was pressed in too tight but this will mean the bottle is highly pressurized so great care should be taken in retr</w:t>
      </w:r>
      <w:r w:rsidR="00720B09">
        <w:t>ieving it and removing the cork</w:t>
      </w:r>
      <w:r w:rsidR="000E6E0B">
        <w:br/>
      </w:r>
    </w:p>
    <w:p w14:paraId="371744D9" w14:textId="7996D762" w:rsidR="005F668A" w:rsidRPr="00270AC8" w:rsidRDefault="00270AC8" w:rsidP="000E6E0B">
      <w:pPr>
        <w:pStyle w:val="ListParagraph"/>
        <w:numPr>
          <w:ilvl w:val="0"/>
          <w:numId w:val="8"/>
        </w:numPr>
        <w:ind w:left="720"/>
      </w:pPr>
      <w:r w:rsidRPr="00FA18AB">
        <w:t xml:space="preserve">This activity can be great fun but </w:t>
      </w:r>
      <w:r w:rsidR="00720B09">
        <w:t>should be used at your own risk</w:t>
      </w:r>
    </w:p>
    <w:sectPr w:rsidR="005F668A" w:rsidRPr="00270AC8" w:rsidSect="000E6E0B">
      <w:headerReference w:type="even" r:id="rId8"/>
      <w:headerReference w:type="default" r:id="rId9"/>
      <w:footerReference w:type="even" r:id="rId10"/>
      <w:footerReference w:type="default" r:id="rId11"/>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EE04" w14:textId="77777777" w:rsidR="00AB0468" w:rsidRDefault="00AB0468">
      <w:r>
        <w:separator/>
      </w:r>
    </w:p>
  </w:endnote>
  <w:endnote w:type="continuationSeparator" w:id="0">
    <w:p w14:paraId="520F2D31" w14:textId="77777777" w:rsidR="00AB0468" w:rsidRDefault="00AB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97B3" w14:textId="77777777" w:rsidR="009106E3" w:rsidRDefault="009106E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p w14:paraId="6E2AC40D" w14:textId="77777777" w:rsidR="00BF5093" w:rsidRDefault="00BF50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733A" w14:textId="4225356A" w:rsidR="00F25519" w:rsidRDefault="000E6E0B">
    <w:pPr>
      <w:pStyle w:val="Footer"/>
      <w:jc w:val="right"/>
    </w:pPr>
    <w:r w:rsidRPr="000E6E0B">
      <w:t>Build A Bottle Rocket</w:t>
    </w:r>
    <w:r w:rsidR="00052BA1">
      <w:tab/>
      <w:t xml:space="preserve"> </w:t>
    </w:r>
    <w:bookmarkStart w:id="3" w:name="OLE_LINK29"/>
    <w:bookmarkStart w:id="4" w:name="OLE_LINK30"/>
    <w:r w:rsidR="00E82A8E" w:rsidRPr="00E82A8E">
      <w:rPr>
        <w:rFonts w:asciiTheme="minorHAnsi" w:hAnsiTheme="minorHAnsi" w:cstheme="minorHAnsi"/>
        <w:szCs w:val="28"/>
      </w:rPr>
      <w:t>© National Schools’ Observatory</w:t>
    </w:r>
    <w:bookmarkEnd w:id="3"/>
    <w:bookmarkEnd w:id="4"/>
    <w:r w:rsidR="00052BA1">
      <w:tab/>
    </w:r>
    <w:r w:rsidR="00F25519">
      <w:t xml:space="preserve">Page </w:t>
    </w:r>
    <w:r w:rsidR="00F25519">
      <w:rPr>
        <w:b/>
        <w:bCs/>
        <w:sz w:val="24"/>
        <w:szCs w:val="24"/>
      </w:rPr>
      <w:fldChar w:fldCharType="begin"/>
    </w:r>
    <w:r w:rsidR="00F25519">
      <w:rPr>
        <w:b/>
        <w:bCs/>
      </w:rPr>
      <w:instrText xml:space="preserve"> PAGE </w:instrText>
    </w:r>
    <w:r w:rsidR="00F25519">
      <w:rPr>
        <w:b/>
        <w:bCs/>
        <w:sz w:val="24"/>
        <w:szCs w:val="24"/>
      </w:rPr>
      <w:fldChar w:fldCharType="separate"/>
    </w:r>
    <w:r w:rsidR="009F36F8">
      <w:rPr>
        <w:b/>
        <w:bCs/>
        <w:noProof/>
      </w:rPr>
      <w:t>1</w:t>
    </w:r>
    <w:r w:rsidR="00F25519">
      <w:rPr>
        <w:b/>
        <w:bCs/>
        <w:sz w:val="24"/>
        <w:szCs w:val="24"/>
      </w:rPr>
      <w:fldChar w:fldCharType="end"/>
    </w:r>
    <w:r w:rsidR="00F25519">
      <w:t xml:space="preserve"> of </w:t>
    </w:r>
    <w:r w:rsidR="00F25519">
      <w:rPr>
        <w:b/>
        <w:bCs/>
        <w:sz w:val="24"/>
        <w:szCs w:val="24"/>
      </w:rPr>
      <w:fldChar w:fldCharType="begin"/>
    </w:r>
    <w:r w:rsidR="00F25519">
      <w:rPr>
        <w:b/>
        <w:bCs/>
      </w:rPr>
      <w:instrText xml:space="preserve"> NUMPAGES  </w:instrText>
    </w:r>
    <w:r w:rsidR="00F25519">
      <w:rPr>
        <w:b/>
        <w:bCs/>
        <w:sz w:val="24"/>
        <w:szCs w:val="24"/>
      </w:rPr>
      <w:fldChar w:fldCharType="separate"/>
    </w:r>
    <w:r w:rsidR="009F36F8">
      <w:rPr>
        <w:b/>
        <w:bCs/>
        <w:noProof/>
      </w:rPr>
      <w:t>1</w:t>
    </w:r>
    <w:r w:rsidR="00F25519">
      <w:rPr>
        <w:b/>
        <w:bCs/>
        <w:sz w:val="24"/>
        <w:szCs w:val="24"/>
      </w:rPr>
      <w:fldChar w:fldCharType="end"/>
    </w:r>
  </w:p>
  <w:p w14:paraId="0E833644" w14:textId="77777777" w:rsidR="009106E3" w:rsidRDefault="009106E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A6EE" w14:textId="77777777" w:rsidR="00AB0468" w:rsidRDefault="00AB0468">
      <w:r>
        <w:separator/>
      </w:r>
    </w:p>
  </w:footnote>
  <w:footnote w:type="continuationSeparator" w:id="0">
    <w:p w14:paraId="5E86EF28" w14:textId="77777777" w:rsidR="00AB0468" w:rsidRDefault="00AB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C2DB" w14:textId="77777777" w:rsidR="009106E3" w:rsidRDefault="009106E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E09F" w14:textId="77777777" w:rsidR="009106E3" w:rsidRPr="00F25519" w:rsidRDefault="00052BA1" w:rsidP="00F25519">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firstLine="709"/>
      <w:rPr>
        <w:rFonts w:ascii="Calibri Light" w:hAnsi="Calibri Light" w:cs="Calibri Light"/>
        <w:sz w:val="28"/>
        <w:szCs w:val="28"/>
      </w:rPr>
    </w:pPr>
    <w:r w:rsidRPr="00F25519">
      <w:rPr>
        <w:noProof/>
        <w:sz w:val="28"/>
        <w:szCs w:val="28"/>
        <w:lang w:eastAsia="en-GB"/>
      </w:rPr>
      <w:drawing>
        <wp:anchor distT="0" distB="0" distL="114300" distR="114300" simplePos="0" relativeHeight="251659264" behindDoc="0" locked="0" layoutInCell="1" allowOverlap="1" wp14:anchorId="24E48BE5" wp14:editId="6ED7A48F">
          <wp:simplePos x="0" y="0"/>
          <wp:positionH relativeFrom="column">
            <wp:posOffset>-367665</wp:posOffset>
          </wp:positionH>
          <wp:positionV relativeFrom="paragraph">
            <wp:posOffset>-190500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519">
      <w:rPr>
        <w:noProof/>
        <w:sz w:val="28"/>
        <w:szCs w:val="28"/>
        <w:lang w:eastAsia="en-GB"/>
      </w:rPr>
      <w:drawing>
        <wp:anchor distT="0" distB="0" distL="114300" distR="114300" simplePos="0" relativeHeight="251661312" behindDoc="0" locked="0" layoutInCell="1" allowOverlap="1" wp14:anchorId="61D0F004" wp14:editId="2794C337">
          <wp:simplePos x="0" y="0"/>
          <wp:positionH relativeFrom="column">
            <wp:posOffset>4671060</wp:posOffset>
          </wp:positionH>
          <wp:positionV relativeFrom="paragraph">
            <wp:posOffset>-152400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1"/>
    <w:bookmarkStart w:id="2" w:name="OLE_LINK12"/>
    <w:r w:rsidR="00F25519" w:rsidRPr="00F25519">
      <w:rPr>
        <w:rFonts w:ascii="Calibri Light" w:hAnsi="Calibri Light" w:cs="Calibri Light"/>
        <w:sz w:val="28"/>
        <w:szCs w:val="28"/>
      </w:rPr>
      <w:t>www.schoolsobservatory.org</w:t>
    </w:r>
    <w:bookmarkEnd w:id="1"/>
    <w:bookmarkEnd w:id="2"/>
  </w:p>
  <w:p w14:paraId="0A310AAF" w14:textId="77777777" w:rsidR="00F25519" w:rsidRPr="00F25519" w:rsidRDefault="00F25519" w:rsidP="00F25519">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Light" w:hAnsi="Calibri Light" w:cs="Calibri Light"/>
        <w:sz w:val="28"/>
      </w:rPr>
    </w:pPr>
  </w:p>
  <w:p w14:paraId="167383AA" w14:textId="77777777" w:rsidR="00F25519" w:rsidRPr="00F25519" w:rsidRDefault="00F25519" w:rsidP="00BE21E5">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Light" w:eastAsia="Times New Roman" w:hAnsi="Calibri Light" w:cs="Calibri Light"/>
        <w:color w:val="auto"/>
        <w:sz w:val="28"/>
        <w:lang w:eastAsia="en-GB" w:bidi="x-none"/>
      </w:rPr>
    </w:pPr>
  </w:p>
  <w:p w14:paraId="7AED3D6D" w14:textId="77777777" w:rsidR="00BF5093" w:rsidRDefault="00BF50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500"/>
        </w:tabs>
        <w:ind w:left="50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500"/>
        </w:tabs>
        <w:ind w:left="50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50B865B9"/>
    <w:multiLevelType w:val="hybridMultilevel"/>
    <w:tmpl w:val="8B66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3835F9"/>
    <w:multiLevelType w:val="hybridMultilevel"/>
    <w:tmpl w:val="A8C0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46"/>
    <w:rsid w:val="00052BA1"/>
    <w:rsid w:val="000E6E0B"/>
    <w:rsid w:val="00270AC8"/>
    <w:rsid w:val="00320026"/>
    <w:rsid w:val="00354F53"/>
    <w:rsid w:val="00533553"/>
    <w:rsid w:val="005F668A"/>
    <w:rsid w:val="00720B09"/>
    <w:rsid w:val="009106E3"/>
    <w:rsid w:val="009E2F48"/>
    <w:rsid w:val="009F36F8"/>
    <w:rsid w:val="00A03C46"/>
    <w:rsid w:val="00A5238C"/>
    <w:rsid w:val="00A962BE"/>
    <w:rsid w:val="00AB0468"/>
    <w:rsid w:val="00BE21E5"/>
    <w:rsid w:val="00BF5093"/>
    <w:rsid w:val="00D23FC3"/>
    <w:rsid w:val="00DF735A"/>
    <w:rsid w:val="00DF7F5B"/>
    <w:rsid w:val="00E576B3"/>
    <w:rsid w:val="00E82A8E"/>
    <w:rsid w:val="00F25519"/>
    <w:rsid w:val="00F57533"/>
    <w:rsid w:val="00FA18AB"/>
    <w:rsid w:val="00FF56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B41936"/>
  <w15:chartTrackingRefBased/>
  <w15:docId w15:val="{380D5074-6F25-4E06-A610-C0A0EB36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0B"/>
  </w:style>
  <w:style w:type="paragraph" w:styleId="Heading1">
    <w:name w:val="heading 1"/>
    <w:basedOn w:val="Normal"/>
    <w:next w:val="Normal"/>
    <w:link w:val="Heading1Char"/>
    <w:uiPriority w:val="9"/>
    <w:qFormat/>
    <w:locked/>
    <w:rsid w:val="000E6E0B"/>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BodyA">
    <w:name w:val="Body A"/>
    <w:pPr>
      <w:suppressAutoHyphens/>
    </w:pPr>
    <w:rPr>
      <w:rFonts w:ascii="Helvetica" w:eastAsia="ヒラギノ角ゴ Pro W3" w:hAnsi="Helvetica"/>
      <w:color w:val="000000"/>
      <w:kern w:val="1"/>
      <w:lang w:eastAsia="en-US"/>
    </w:rPr>
  </w:style>
  <w:style w:type="paragraph" w:customStyle="1" w:styleId="FreeForm">
    <w:name w:val="Free Form"/>
    <w:rPr>
      <w:rFonts w:eastAsia="ヒラギノ角ゴ Pro W3"/>
      <w:color w:val="000000"/>
      <w:lang w:eastAsia="en-US"/>
    </w:rPr>
  </w:style>
  <w:style w:type="character" w:styleId="Hyperlink">
    <w:name w:val="Hyperlink"/>
    <w:locked/>
    <w:rsid w:val="00F25519"/>
    <w:rPr>
      <w:color w:val="0563C1"/>
      <w:u w:val="single"/>
    </w:rPr>
  </w:style>
  <w:style w:type="character" w:customStyle="1" w:styleId="Heading1Char">
    <w:name w:val="Heading 1 Char"/>
    <w:basedOn w:val="DefaultParagraphFont"/>
    <w:link w:val="Heading1"/>
    <w:uiPriority w:val="9"/>
    <w:rsid w:val="000E6E0B"/>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locked/>
    <w:rsid w:val="00F25519"/>
    <w:pPr>
      <w:tabs>
        <w:tab w:val="center" w:pos="4680"/>
        <w:tab w:val="right" w:pos="9360"/>
      </w:tabs>
    </w:pPr>
    <w:rPr>
      <w:rFonts w:ascii="Calibri" w:hAnsi="Calibri"/>
      <w:sz w:val="22"/>
      <w:szCs w:val="22"/>
    </w:rPr>
  </w:style>
  <w:style w:type="character" w:customStyle="1" w:styleId="FooterChar">
    <w:name w:val="Footer Char"/>
    <w:link w:val="Footer"/>
    <w:uiPriority w:val="99"/>
    <w:rsid w:val="00F25519"/>
    <w:rPr>
      <w:rFonts w:ascii="Calibri" w:hAnsi="Calibri"/>
      <w:sz w:val="22"/>
      <w:szCs w:val="22"/>
      <w:lang w:val="en-US" w:eastAsia="en-US"/>
    </w:rPr>
  </w:style>
  <w:style w:type="paragraph" w:styleId="Header">
    <w:name w:val="header"/>
    <w:basedOn w:val="Normal"/>
    <w:link w:val="HeaderChar"/>
    <w:locked/>
    <w:rsid w:val="009E2F48"/>
    <w:pPr>
      <w:tabs>
        <w:tab w:val="center" w:pos="4513"/>
        <w:tab w:val="right" w:pos="9026"/>
      </w:tabs>
    </w:pPr>
  </w:style>
  <w:style w:type="character" w:customStyle="1" w:styleId="HeaderChar">
    <w:name w:val="Header Char"/>
    <w:basedOn w:val="DefaultParagraphFont"/>
    <w:link w:val="Header"/>
    <w:rsid w:val="009E2F48"/>
    <w:rPr>
      <w:sz w:val="24"/>
      <w:szCs w:val="24"/>
      <w:lang w:val="en-US" w:eastAsia="en-US"/>
    </w:rPr>
  </w:style>
  <w:style w:type="character" w:styleId="Emphasis">
    <w:name w:val="Emphasis"/>
    <w:basedOn w:val="DefaultParagraphFont"/>
    <w:uiPriority w:val="20"/>
    <w:qFormat/>
    <w:rsid w:val="005F668A"/>
    <w:rPr>
      <w:i/>
      <w:iCs/>
    </w:rPr>
  </w:style>
  <w:style w:type="paragraph" w:styleId="ListParagraph">
    <w:name w:val="List Paragraph"/>
    <w:basedOn w:val="Normal"/>
    <w:uiPriority w:val="34"/>
    <w:qFormat/>
    <w:rsid w:val="000E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D459-0127-4332-9A9C-BB265B7F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Bowdley</dc:creator>
  <cp:keywords/>
  <cp:lastModifiedBy>Alison Keen</cp:lastModifiedBy>
  <cp:revision>6</cp:revision>
  <dcterms:created xsi:type="dcterms:W3CDTF">2018-07-24T08:16:00Z</dcterms:created>
  <dcterms:modified xsi:type="dcterms:W3CDTF">2021-04-06T11:33:00Z</dcterms:modified>
</cp:coreProperties>
</file>